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C3" w:rsidRDefault="002E71C3">
      <w:pPr>
        <w:spacing w:after="120"/>
        <w:ind w:left="8100"/>
        <w:rPr>
          <w:rFonts w:eastAsia="標楷體"/>
          <w:szCs w:val="24"/>
        </w:rPr>
      </w:pPr>
    </w:p>
    <w:p w:rsidR="00C87E9D" w:rsidRDefault="00C87E9D">
      <w:pPr>
        <w:rPr>
          <w:rFonts w:eastAsia="標楷體"/>
          <w:sz w:val="26"/>
          <w:szCs w:val="26"/>
        </w:rPr>
      </w:pPr>
    </w:p>
    <w:p w:rsidR="00505C4B" w:rsidRDefault="00505C4B">
      <w:pPr>
        <w:rPr>
          <w:rFonts w:eastAsia="標楷體"/>
          <w:sz w:val="26"/>
          <w:szCs w:val="26"/>
        </w:rPr>
      </w:pPr>
    </w:p>
    <w:p w:rsidR="00505C4B" w:rsidRDefault="00505C4B">
      <w:pPr>
        <w:rPr>
          <w:rFonts w:eastAsia="標楷體"/>
          <w:sz w:val="26"/>
          <w:szCs w:val="26"/>
        </w:rPr>
      </w:pPr>
    </w:p>
    <w:p w:rsidR="00505C4B" w:rsidRPr="0070381A" w:rsidRDefault="00505C4B" w:rsidP="00505C4B">
      <w:pPr>
        <w:jc w:val="center"/>
        <w:rPr>
          <w:rFonts w:eastAsia="標楷體"/>
          <w:sz w:val="28"/>
        </w:rPr>
      </w:pPr>
      <w:r w:rsidRPr="0070381A">
        <w:rPr>
          <w:rFonts w:eastAsia="標楷體" w:hAnsi="標楷體"/>
          <w:sz w:val="28"/>
        </w:rPr>
        <w:t>應用數學系【博士班】專業必修科目一覽表</w:t>
      </w:r>
    </w:p>
    <w:p w:rsidR="00505C4B" w:rsidRPr="00505C4B" w:rsidRDefault="00505C4B" w:rsidP="00505C4B">
      <w:pPr>
        <w:jc w:val="center"/>
        <w:rPr>
          <w:rFonts w:eastAsia="標楷體"/>
          <w:b/>
        </w:rPr>
      </w:pPr>
      <w:r w:rsidRPr="00505C4B">
        <w:rPr>
          <w:rFonts w:eastAsia="標楷體" w:hAnsi="標楷體"/>
        </w:rPr>
        <w:t>〔</w:t>
      </w:r>
      <w:r w:rsidRPr="00505C4B">
        <w:rPr>
          <w:rFonts w:eastAsia="標楷體"/>
        </w:rPr>
        <w:t>10</w:t>
      </w:r>
      <w:r w:rsidR="00CD50AF">
        <w:rPr>
          <w:rFonts w:eastAsia="標楷體"/>
        </w:rPr>
        <w:t>9</w:t>
      </w:r>
      <w:r w:rsidRPr="00505C4B">
        <w:rPr>
          <w:rFonts w:eastAsia="標楷體" w:hAnsi="標楷體"/>
        </w:rPr>
        <w:t>學年度入學學生適用〕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0"/>
        <w:gridCol w:w="709"/>
        <w:gridCol w:w="708"/>
        <w:gridCol w:w="527"/>
        <w:gridCol w:w="527"/>
        <w:gridCol w:w="527"/>
        <w:gridCol w:w="527"/>
        <w:gridCol w:w="19"/>
        <w:gridCol w:w="76"/>
        <w:gridCol w:w="432"/>
        <w:gridCol w:w="527"/>
        <w:gridCol w:w="457"/>
        <w:gridCol w:w="76"/>
        <w:gridCol w:w="2558"/>
      </w:tblGrid>
      <w:tr w:rsidR="00505C4B" w:rsidRPr="00505C4B" w:rsidTr="00151EE9">
        <w:trPr>
          <w:trHeight w:hRule="exact" w:val="29"/>
          <w:jc w:val="center"/>
        </w:trPr>
        <w:tc>
          <w:tcPr>
            <w:tcW w:w="2380" w:type="dxa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708" w:type="dxa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2127" w:type="dxa"/>
            <w:gridSpan w:val="5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76" w:type="dxa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1416" w:type="dxa"/>
            <w:gridSpan w:val="3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76" w:type="dxa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2558" w:type="dxa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</w:tr>
      <w:tr w:rsidR="00505C4B" w:rsidRPr="00505C4B" w:rsidTr="00151EE9">
        <w:trPr>
          <w:cantSplit/>
          <w:jc w:val="center"/>
        </w:trPr>
        <w:tc>
          <w:tcPr>
            <w:tcW w:w="2380" w:type="dxa"/>
            <w:vMerge w:val="restart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科目名稱</w:t>
            </w:r>
          </w:p>
        </w:tc>
        <w:tc>
          <w:tcPr>
            <w:tcW w:w="709" w:type="dxa"/>
            <w:vMerge w:val="restart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必</w:t>
            </w:r>
            <w:r w:rsidRPr="00505C4B">
              <w:rPr>
                <w:rFonts w:eastAsia="標楷體" w:hint="eastAsia"/>
              </w:rPr>
              <w:t>修</w:t>
            </w:r>
          </w:p>
        </w:tc>
        <w:tc>
          <w:tcPr>
            <w:tcW w:w="708" w:type="dxa"/>
            <w:vMerge w:val="restart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規定</w:t>
            </w:r>
            <w:r w:rsidRPr="00505C4B">
              <w:rPr>
                <w:rFonts w:eastAsia="標楷體"/>
              </w:rPr>
              <w:br/>
            </w:r>
            <w:r w:rsidRPr="00505C4B">
              <w:rPr>
                <w:rFonts w:eastAsia="標楷體" w:hAnsi="標楷體"/>
              </w:rPr>
              <w:t>學分</w:t>
            </w:r>
          </w:p>
        </w:tc>
        <w:tc>
          <w:tcPr>
            <w:tcW w:w="1054" w:type="dxa"/>
            <w:gridSpan w:val="2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第一學年</w:t>
            </w:r>
          </w:p>
        </w:tc>
        <w:tc>
          <w:tcPr>
            <w:tcW w:w="1054" w:type="dxa"/>
            <w:gridSpan w:val="2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第二學年</w:t>
            </w:r>
          </w:p>
        </w:tc>
        <w:tc>
          <w:tcPr>
            <w:tcW w:w="10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05C4B" w:rsidRPr="00505C4B" w:rsidRDefault="00505C4B" w:rsidP="00151EE9">
            <w:pPr>
              <w:ind w:left="-28"/>
              <w:jc w:val="center"/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第</w:t>
            </w:r>
            <w:r w:rsidRPr="00505C4B">
              <w:rPr>
                <w:rFonts w:eastAsia="標楷體" w:hAnsi="標楷體" w:hint="eastAsia"/>
              </w:rPr>
              <w:t>三</w:t>
            </w:r>
            <w:r w:rsidRPr="00505C4B">
              <w:rPr>
                <w:rFonts w:eastAsia="標楷體" w:hAnsi="標楷體"/>
              </w:rPr>
              <w:t>學年</w:t>
            </w:r>
          </w:p>
        </w:tc>
        <w:tc>
          <w:tcPr>
            <w:tcW w:w="3091" w:type="dxa"/>
            <w:gridSpan w:val="3"/>
            <w:vMerge w:val="restart"/>
            <w:tcBorders>
              <w:left w:val="single" w:sz="4" w:space="0" w:color="auto"/>
            </w:tcBorders>
          </w:tcPr>
          <w:p w:rsidR="00505C4B" w:rsidRPr="00505C4B" w:rsidRDefault="00505C4B" w:rsidP="00151EE9">
            <w:pPr>
              <w:ind w:left="-28"/>
              <w:jc w:val="center"/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備註</w:t>
            </w:r>
            <w:r w:rsidRPr="00505C4B">
              <w:rPr>
                <w:rFonts w:eastAsia="標楷體"/>
              </w:rPr>
              <w:br/>
              <w:t>(</w:t>
            </w:r>
            <w:r w:rsidRPr="00505C4B">
              <w:rPr>
                <w:rFonts w:eastAsia="標楷體" w:hAnsi="標楷體"/>
              </w:rPr>
              <w:t>先修科目或學群等之說明）</w:t>
            </w:r>
          </w:p>
        </w:tc>
      </w:tr>
      <w:tr w:rsidR="00505C4B" w:rsidRPr="00505C4B" w:rsidTr="00151EE9">
        <w:trPr>
          <w:cantSplit/>
          <w:jc w:val="center"/>
        </w:trPr>
        <w:tc>
          <w:tcPr>
            <w:tcW w:w="2380" w:type="dxa"/>
            <w:vMerge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r2bl w:val="single" w:sz="6" w:space="0" w:color="auto"/>
            </w:tcBorders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527" w:type="dxa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/>
              </w:rPr>
              <w:t xml:space="preserve"> </w:t>
            </w:r>
            <w:r w:rsidRPr="00505C4B">
              <w:rPr>
                <w:rFonts w:eastAsia="標楷體" w:hAnsi="標楷體"/>
              </w:rPr>
              <w:t>上</w:t>
            </w:r>
          </w:p>
        </w:tc>
        <w:tc>
          <w:tcPr>
            <w:tcW w:w="527" w:type="dxa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/>
              </w:rPr>
              <w:t xml:space="preserve"> </w:t>
            </w:r>
            <w:r w:rsidRPr="00505C4B">
              <w:rPr>
                <w:rFonts w:eastAsia="標楷體" w:hAnsi="標楷體"/>
              </w:rPr>
              <w:t>下</w:t>
            </w:r>
          </w:p>
        </w:tc>
        <w:tc>
          <w:tcPr>
            <w:tcW w:w="527" w:type="dxa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/>
              </w:rPr>
              <w:t xml:space="preserve"> </w:t>
            </w:r>
            <w:r w:rsidRPr="00505C4B">
              <w:rPr>
                <w:rFonts w:eastAsia="標楷體" w:hAnsi="標楷體"/>
              </w:rPr>
              <w:t>上</w:t>
            </w:r>
          </w:p>
        </w:tc>
        <w:tc>
          <w:tcPr>
            <w:tcW w:w="527" w:type="dxa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/>
              </w:rPr>
              <w:t xml:space="preserve"> </w:t>
            </w:r>
            <w:r w:rsidRPr="00505C4B">
              <w:rPr>
                <w:rFonts w:eastAsia="標楷體" w:hAnsi="標楷體"/>
              </w:rPr>
              <w:t>下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/>
              </w:rPr>
              <w:t xml:space="preserve"> </w:t>
            </w:r>
            <w:r w:rsidRPr="00505C4B">
              <w:rPr>
                <w:rFonts w:eastAsia="標楷體" w:hAnsi="標楷體"/>
              </w:rPr>
              <w:t>上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/>
              </w:rPr>
              <w:t xml:space="preserve"> </w:t>
            </w:r>
            <w:r w:rsidRPr="00505C4B">
              <w:rPr>
                <w:rFonts w:eastAsia="標楷體" w:hAnsi="標楷體"/>
              </w:rPr>
              <w:t>下</w:t>
            </w: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</w:tr>
      <w:tr w:rsidR="00505C4B" w:rsidRPr="00505C4B" w:rsidTr="00151EE9">
        <w:trPr>
          <w:jc w:val="center"/>
        </w:trPr>
        <w:tc>
          <w:tcPr>
            <w:tcW w:w="2380" w:type="dxa"/>
            <w:vAlign w:val="center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實變函數論</w:t>
            </w:r>
          </w:p>
        </w:tc>
        <w:tc>
          <w:tcPr>
            <w:tcW w:w="709" w:type="dxa"/>
            <w:vAlign w:val="center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必修</w:t>
            </w:r>
          </w:p>
        </w:tc>
        <w:tc>
          <w:tcPr>
            <w:tcW w:w="708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/>
              </w:rPr>
              <w:t>6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/>
              </w:rPr>
              <w:t>V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/>
              </w:rPr>
              <w:t>V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527" w:type="dxa"/>
            <w:gridSpan w:val="3"/>
            <w:tcBorders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3091" w:type="dxa"/>
            <w:gridSpan w:val="3"/>
            <w:tcBorders>
              <w:left w:val="single" w:sz="4" w:space="0" w:color="auto"/>
            </w:tcBorders>
            <w:vAlign w:val="center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曾於碩士班修習六學分實變函數論及格，並經本系入學招生委員會同意者，得免修實變函數論。</w:t>
            </w:r>
          </w:p>
        </w:tc>
      </w:tr>
      <w:tr w:rsidR="00505C4B" w:rsidRPr="00505C4B" w:rsidTr="00151EE9">
        <w:trPr>
          <w:jc w:val="center"/>
        </w:trPr>
        <w:tc>
          <w:tcPr>
            <w:tcW w:w="2380" w:type="dxa"/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  <w:r w:rsidRPr="00505C4B">
              <w:rPr>
                <w:rFonts w:eastAsia="標楷體" w:hAnsi="標楷體"/>
              </w:rPr>
              <w:t>書報討論</w:t>
            </w:r>
            <w:r w:rsidRPr="00505C4B">
              <w:rPr>
                <w:rFonts w:eastAsia="標楷體" w:hAnsi="標楷體" w:hint="eastAsia"/>
              </w:rPr>
              <w:t>I</w:t>
            </w:r>
          </w:p>
        </w:tc>
        <w:tc>
          <w:tcPr>
            <w:tcW w:w="709" w:type="dxa"/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  <w:r w:rsidRPr="00505C4B">
              <w:rPr>
                <w:rFonts w:eastAsia="標楷體" w:hAnsi="標楷體"/>
              </w:rPr>
              <w:t>必修</w:t>
            </w:r>
          </w:p>
        </w:tc>
        <w:tc>
          <w:tcPr>
            <w:tcW w:w="708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1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V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3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C4B" w:rsidRPr="00505C4B" w:rsidRDefault="00505C4B" w:rsidP="00151EE9">
            <w:pPr>
              <w:jc w:val="both"/>
              <w:rPr>
                <w:rFonts w:eastAsia="標楷體" w:hAnsi="標楷體"/>
              </w:rPr>
            </w:pPr>
            <w:r w:rsidRPr="00505C4B">
              <w:rPr>
                <w:rFonts w:eastAsia="標楷體" w:hAnsi="標楷體" w:hint="eastAsia"/>
              </w:rPr>
              <w:t>每學期</w:t>
            </w:r>
            <w:r w:rsidRPr="00505C4B">
              <w:rPr>
                <w:rFonts w:eastAsia="標楷體" w:hAnsi="標楷體" w:hint="eastAsia"/>
              </w:rPr>
              <w:t>1</w:t>
            </w:r>
            <w:r w:rsidRPr="00505C4B">
              <w:rPr>
                <w:rFonts w:eastAsia="標楷體" w:hAnsi="標楷體" w:hint="eastAsia"/>
              </w:rPr>
              <w:t>學分，為必修課程，且其中至少六學期成績及格，始得畢業。</w:t>
            </w:r>
          </w:p>
        </w:tc>
      </w:tr>
      <w:tr w:rsidR="00505C4B" w:rsidRPr="00505C4B" w:rsidTr="00151EE9">
        <w:trPr>
          <w:jc w:val="center"/>
        </w:trPr>
        <w:tc>
          <w:tcPr>
            <w:tcW w:w="2380" w:type="dxa"/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  <w:r w:rsidRPr="00505C4B">
              <w:rPr>
                <w:rFonts w:eastAsia="標楷體" w:hAnsi="標楷體"/>
              </w:rPr>
              <w:t>書報討論</w:t>
            </w:r>
            <w:r w:rsidRPr="00505C4B">
              <w:rPr>
                <w:rFonts w:eastAsia="標楷體" w:hAnsi="標楷體" w:hint="eastAsia"/>
              </w:rPr>
              <w:t>II</w:t>
            </w:r>
          </w:p>
        </w:tc>
        <w:tc>
          <w:tcPr>
            <w:tcW w:w="709" w:type="dxa"/>
          </w:tcPr>
          <w:p w:rsidR="00505C4B" w:rsidRPr="00505C4B" w:rsidRDefault="00505C4B" w:rsidP="00151EE9">
            <w:r w:rsidRPr="00505C4B">
              <w:rPr>
                <w:rFonts w:eastAsia="標楷體" w:hAnsi="標楷體"/>
              </w:rPr>
              <w:t>必修</w:t>
            </w:r>
          </w:p>
        </w:tc>
        <w:tc>
          <w:tcPr>
            <w:tcW w:w="708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1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V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</w:p>
        </w:tc>
      </w:tr>
      <w:tr w:rsidR="00505C4B" w:rsidRPr="00505C4B" w:rsidTr="00151EE9">
        <w:trPr>
          <w:jc w:val="center"/>
        </w:trPr>
        <w:tc>
          <w:tcPr>
            <w:tcW w:w="2380" w:type="dxa"/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  <w:r w:rsidRPr="00505C4B">
              <w:rPr>
                <w:rFonts w:eastAsia="標楷體" w:hAnsi="標楷體"/>
              </w:rPr>
              <w:t>書報討論</w:t>
            </w:r>
            <w:r w:rsidRPr="00505C4B">
              <w:rPr>
                <w:rFonts w:eastAsia="標楷體" w:hAnsi="標楷體" w:hint="eastAsia"/>
              </w:rPr>
              <w:t>III</w:t>
            </w:r>
          </w:p>
        </w:tc>
        <w:tc>
          <w:tcPr>
            <w:tcW w:w="709" w:type="dxa"/>
          </w:tcPr>
          <w:p w:rsidR="00505C4B" w:rsidRPr="00505C4B" w:rsidRDefault="00505C4B" w:rsidP="00151EE9">
            <w:r w:rsidRPr="00505C4B">
              <w:rPr>
                <w:rFonts w:eastAsia="標楷體" w:hAnsi="標楷體"/>
              </w:rPr>
              <w:t>必修</w:t>
            </w:r>
          </w:p>
        </w:tc>
        <w:tc>
          <w:tcPr>
            <w:tcW w:w="708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1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V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</w:p>
        </w:tc>
      </w:tr>
      <w:tr w:rsidR="00505C4B" w:rsidRPr="00505C4B" w:rsidTr="00151EE9">
        <w:trPr>
          <w:jc w:val="center"/>
        </w:trPr>
        <w:tc>
          <w:tcPr>
            <w:tcW w:w="2380" w:type="dxa"/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  <w:r w:rsidRPr="00505C4B">
              <w:rPr>
                <w:rFonts w:eastAsia="標楷體" w:hAnsi="標楷體"/>
              </w:rPr>
              <w:t>書報討論</w:t>
            </w:r>
            <w:r w:rsidRPr="00505C4B">
              <w:rPr>
                <w:rFonts w:eastAsia="標楷體" w:hAnsi="標楷體" w:hint="eastAsia"/>
              </w:rPr>
              <w:t>IV</w:t>
            </w:r>
          </w:p>
        </w:tc>
        <w:tc>
          <w:tcPr>
            <w:tcW w:w="709" w:type="dxa"/>
          </w:tcPr>
          <w:p w:rsidR="00505C4B" w:rsidRPr="00505C4B" w:rsidRDefault="00505C4B" w:rsidP="00151EE9">
            <w:r w:rsidRPr="00505C4B">
              <w:rPr>
                <w:rFonts w:eastAsia="標楷體" w:hAnsi="標楷體"/>
              </w:rPr>
              <w:t>必修</w:t>
            </w:r>
          </w:p>
        </w:tc>
        <w:tc>
          <w:tcPr>
            <w:tcW w:w="708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1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V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</w:p>
        </w:tc>
      </w:tr>
      <w:tr w:rsidR="00505C4B" w:rsidRPr="00505C4B" w:rsidTr="00151EE9">
        <w:trPr>
          <w:jc w:val="center"/>
        </w:trPr>
        <w:tc>
          <w:tcPr>
            <w:tcW w:w="2380" w:type="dxa"/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  <w:r w:rsidRPr="00505C4B">
              <w:rPr>
                <w:rFonts w:eastAsia="標楷體" w:hAnsi="標楷體"/>
              </w:rPr>
              <w:t>書報討論</w:t>
            </w:r>
            <w:r w:rsidRPr="00505C4B">
              <w:rPr>
                <w:rFonts w:eastAsia="標楷體" w:hAnsi="標楷體" w:hint="eastAsia"/>
              </w:rPr>
              <w:t>V</w:t>
            </w:r>
          </w:p>
        </w:tc>
        <w:tc>
          <w:tcPr>
            <w:tcW w:w="709" w:type="dxa"/>
          </w:tcPr>
          <w:p w:rsidR="00505C4B" w:rsidRPr="00505C4B" w:rsidRDefault="00505C4B" w:rsidP="00151EE9">
            <w:r w:rsidRPr="00505C4B">
              <w:rPr>
                <w:rFonts w:eastAsia="標楷體" w:hAnsi="標楷體"/>
              </w:rPr>
              <w:t>必修</w:t>
            </w:r>
          </w:p>
        </w:tc>
        <w:tc>
          <w:tcPr>
            <w:tcW w:w="708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1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V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</w:p>
        </w:tc>
      </w:tr>
      <w:tr w:rsidR="00505C4B" w:rsidRPr="00505C4B" w:rsidTr="00151EE9">
        <w:trPr>
          <w:jc w:val="center"/>
        </w:trPr>
        <w:tc>
          <w:tcPr>
            <w:tcW w:w="2380" w:type="dxa"/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  <w:r w:rsidRPr="00505C4B">
              <w:rPr>
                <w:rFonts w:eastAsia="標楷體" w:hAnsi="標楷體"/>
              </w:rPr>
              <w:t>書報討論</w:t>
            </w:r>
            <w:r w:rsidRPr="00505C4B">
              <w:rPr>
                <w:rFonts w:eastAsia="標楷體" w:hAnsi="標楷體" w:hint="eastAsia"/>
              </w:rPr>
              <w:t>VI</w:t>
            </w:r>
          </w:p>
        </w:tc>
        <w:tc>
          <w:tcPr>
            <w:tcW w:w="709" w:type="dxa"/>
          </w:tcPr>
          <w:p w:rsidR="00505C4B" w:rsidRPr="00505C4B" w:rsidRDefault="00505C4B" w:rsidP="00151EE9">
            <w:r w:rsidRPr="00505C4B">
              <w:rPr>
                <w:rFonts w:eastAsia="標楷體" w:hAnsi="標楷體"/>
              </w:rPr>
              <w:t>必修</w:t>
            </w:r>
          </w:p>
        </w:tc>
        <w:tc>
          <w:tcPr>
            <w:tcW w:w="708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1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V</w:t>
            </w: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5C4B" w:rsidRPr="00505C4B" w:rsidRDefault="00505C4B" w:rsidP="00151EE9">
            <w:pPr>
              <w:rPr>
                <w:rFonts w:eastAsia="標楷體" w:hAnsi="標楷體"/>
              </w:rPr>
            </w:pPr>
          </w:p>
        </w:tc>
      </w:tr>
      <w:tr w:rsidR="00505C4B" w:rsidRPr="00505C4B" w:rsidTr="00151EE9">
        <w:trPr>
          <w:cantSplit/>
          <w:jc w:val="center"/>
        </w:trPr>
        <w:tc>
          <w:tcPr>
            <w:tcW w:w="2380" w:type="dxa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合計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  <w:r w:rsidRPr="00505C4B">
              <w:rPr>
                <w:rFonts w:eastAsia="標楷體" w:hint="eastAsia"/>
              </w:rPr>
              <w:t>12</w:t>
            </w: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vAlign w:val="center"/>
          </w:tcPr>
          <w:p w:rsidR="00505C4B" w:rsidRPr="00505C4B" w:rsidRDefault="00505C4B" w:rsidP="00151EE9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dxa"/>
            <w:gridSpan w:val="3"/>
            <w:tcBorders>
              <w:right w:val="single" w:sz="4" w:space="0" w:color="auto"/>
            </w:tcBorders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  <w:tc>
          <w:tcPr>
            <w:tcW w:w="3091" w:type="dxa"/>
            <w:gridSpan w:val="3"/>
            <w:tcBorders>
              <w:left w:val="single" w:sz="4" w:space="0" w:color="auto"/>
            </w:tcBorders>
          </w:tcPr>
          <w:p w:rsidR="00505C4B" w:rsidRPr="00505C4B" w:rsidRDefault="00505C4B" w:rsidP="00151EE9">
            <w:pPr>
              <w:rPr>
                <w:rFonts w:eastAsia="標楷體"/>
              </w:rPr>
            </w:pPr>
          </w:p>
        </w:tc>
      </w:tr>
      <w:tr w:rsidR="00505C4B" w:rsidRPr="00505C4B" w:rsidTr="00151EE9">
        <w:trPr>
          <w:cantSplit/>
          <w:jc w:val="center"/>
        </w:trPr>
        <w:tc>
          <w:tcPr>
            <w:tcW w:w="10050" w:type="dxa"/>
            <w:gridSpan w:val="14"/>
          </w:tcPr>
          <w:p w:rsidR="00505C4B" w:rsidRPr="00505C4B" w:rsidRDefault="00505C4B" w:rsidP="00151EE9">
            <w:pPr>
              <w:rPr>
                <w:rFonts w:eastAsia="標楷體"/>
              </w:rPr>
            </w:pPr>
            <w:r w:rsidRPr="00505C4B">
              <w:rPr>
                <w:rFonts w:eastAsia="標楷體" w:hAnsi="標楷體"/>
              </w:rPr>
              <w:t>本系博士班最低畢業學分：</w:t>
            </w:r>
            <w:r w:rsidRPr="00CE0132">
              <w:rPr>
                <w:rFonts w:eastAsia="標楷體" w:hAnsi="標楷體" w:hint="eastAsia"/>
                <w:b/>
                <w:i/>
              </w:rPr>
              <w:t>24</w:t>
            </w:r>
          </w:p>
        </w:tc>
      </w:tr>
      <w:tr w:rsidR="00505C4B" w:rsidRPr="00505C4B" w:rsidTr="00151EE9">
        <w:trPr>
          <w:cantSplit/>
          <w:jc w:val="center"/>
        </w:trPr>
        <w:tc>
          <w:tcPr>
            <w:tcW w:w="1005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5C4B" w:rsidRPr="00505C4B" w:rsidRDefault="00505C4B" w:rsidP="00151EE9">
            <w:pPr>
              <w:spacing w:before="240"/>
              <w:rPr>
                <w:rFonts w:eastAsia="標楷體" w:hAnsi="標楷體"/>
              </w:rPr>
            </w:pPr>
            <w:r w:rsidRPr="00505C4B">
              <w:rPr>
                <w:rFonts w:eastAsia="標楷體" w:hAnsi="標楷體"/>
              </w:rPr>
              <w:t>修課特殊規定：</w:t>
            </w:r>
          </w:p>
          <w:p w:rsidR="00505C4B" w:rsidRPr="00505C4B" w:rsidRDefault="00505C4B" w:rsidP="00151EE9">
            <w:pPr>
              <w:rPr>
                <w:rFonts w:eastAsia="標楷體" w:hAnsi="標楷體"/>
              </w:rPr>
            </w:pPr>
            <w:r w:rsidRPr="00505C4B">
              <w:rPr>
                <w:rFonts w:eastAsia="標楷體" w:hAnsi="標楷體"/>
              </w:rPr>
              <w:t>※選修</w:t>
            </w:r>
            <w:r w:rsidRPr="00505C4B">
              <w:rPr>
                <w:rFonts w:eastAsia="標楷體" w:hAnsi="標楷體" w:hint="eastAsia"/>
              </w:rPr>
              <w:t>外系</w:t>
            </w:r>
            <w:r w:rsidRPr="00505C4B">
              <w:rPr>
                <w:rFonts w:eastAsia="標楷體" w:hAnsi="標楷體"/>
              </w:rPr>
              <w:t>課程需事先提請</w:t>
            </w:r>
            <w:r w:rsidRPr="00505C4B">
              <w:rPr>
                <w:rFonts w:eastAsia="標楷體" w:hAnsi="標楷體" w:hint="eastAsia"/>
              </w:rPr>
              <w:t>課程委員會</w:t>
            </w:r>
            <w:r w:rsidRPr="00505C4B">
              <w:rPr>
                <w:rFonts w:eastAsia="標楷體" w:hAnsi="標楷體"/>
              </w:rPr>
              <w:t>同意後，始得計入畢業學分數。</w:t>
            </w:r>
          </w:p>
          <w:p w:rsidR="00505C4B" w:rsidRPr="00505C4B" w:rsidRDefault="00505C4B" w:rsidP="00151EE9">
            <w:pPr>
              <w:rPr>
                <w:rFonts w:eastAsia="標楷體" w:hAnsi="標楷體"/>
              </w:rPr>
            </w:pPr>
            <w:r w:rsidRPr="00505C4B">
              <w:rPr>
                <w:rFonts w:eastAsia="標楷體" w:hAnsi="標楷體"/>
              </w:rPr>
              <w:t>※其他選課</w:t>
            </w:r>
            <w:r w:rsidRPr="00505C4B">
              <w:rPr>
                <w:rFonts w:eastAsia="標楷體" w:hAnsi="標楷體" w:hint="eastAsia"/>
              </w:rPr>
              <w:t>及修業</w:t>
            </w:r>
            <w:r w:rsidRPr="00505C4B">
              <w:rPr>
                <w:rFonts w:eastAsia="標楷體" w:hAnsi="標楷體"/>
              </w:rPr>
              <w:t>規定依「國立政治大學應用數學系</w:t>
            </w:r>
            <w:r w:rsidRPr="00505C4B">
              <w:rPr>
                <w:rFonts w:eastAsia="標楷體" w:hAnsi="標楷體" w:hint="eastAsia"/>
              </w:rPr>
              <w:t>博</w:t>
            </w:r>
            <w:r w:rsidRPr="00505C4B">
              <w:rPr>
                <w:rFonts w:eastAsia="標楷體" w:hAnsi="標楷體"/>
              </w:rPr>
              <w:t>士班修業暨學位考試辦法」。</w:t>
            </w:r>
          </w:p>
          <w:p w:rsidR="00505C4B" w:rsidRPr="00CD50AF" w:rsidRDefault="00505C4B" w:rsidP="00151EE9">
            <w:pPr>
              <w:rPr>
                <w:rFonts w:eastAsia="標楷體"/>
                <w:b/>
              </w:rPr>
            </w:pPr>
            <w:r w:rsidRPr="00CD50AF">
              <w:rPr>
                <w:rFonts w:eastAsia="標楷體" w:hAnsi="標楷體"/>
                <w:b/>
              </w:rPr>
              <w:t>※</w:t>
            </w:r>
            <w:r w:rsidRPr="00CD50AF">
              <w:rPr>
                <w:rFonts w:eastAsia="標楷體" w:hint="eastAsia"/>
                <w:b/>
              </w:rPr>
              <w:t>依據</w:t>
            </w:r>
            <w:r w:rsidRPr="00CD50AF">
              <w:rPr>
                <w:rFonts w:eastAsia="標楷體" w:hint="eastAsia"/>
                <w:b/>
              </w:rPr>
              <w:t>105</w:t>
            </w:r>
            <w:r w:rsidRPr="00CD50AF">
              <w:rPr>
                <w:rFonts w:eastAsia="標楷體" w:hint="eastAsia"/>
                <w:b/>
              </w:rPr>
              <w:t>年</w:t>
            </w:r>
            <w:r w:rsidRPr="00CD50AF">
              <w:rPr>
                <w:rFonts w:eastAsia="標楷體" w:hint="eastAsia"/>
                <w:b/>
              </w:rPr>
              <w:t>3</w:t>
            </w:r>
            <w:r w:rsidRPr="00CD50AF">
              <w:rPr>
                <w:rFonts w:eastAsia="標楷體" w:hint="eastAsia"/>
                <w:b/>
              </w:rPr>
              <w:t>月</w:t>
            </w:r>
            <w:r w:rsidRPr="00CD50AF">
              <w:rPr>
                <w:rFonts w:eastAsia="標楷體" w:hint="eastAsia"/>
                <w:b/>
              </w:rPr>
              <w:t>21</w:t>
            </w:r>
            <w:r w:rsidRPr="00CD50AF">
              <w:rPr>
                <w:rFonts w:eastAsia="標楷體" w:hint="eastAsia"/>
                <w:b/>
              </w:rPr>
              <w:t>日</w:t>
            </w:r>
            <w:r w:rsidRPr="00CD50AF">
              <w:rPr>
                <w:rFonts w:eastAsia="標楷體" w:hint="eastAsia"/>
                <w:b/>
              </w:rPr>
              <w:t>104</w:t>
            </w:r>
            <w:r w:rsidRPr="00CD50AF">
              <w:rPr>
                <w:rFonts w:eastAsia="標楷體" w:hint="eastAsia"/>
                <w:b/>
              </w:rPr>
              <w:t>學年度第二學期第</w:t>
            </w:r>
            <w:r w:rsidRPr="00CD50AF">
              <w:rPr>
                <w:rFonts w:eastAsia="標楷體" w:hint="eastAsia"/>
                <w:b/>
              </w:rPr>
              <w:t>1</w:t>
            </w:r>
            <w:r w:rsidRPr="00CD50AF">
              <w:rPr>
                <w:rFonts w:eastAsia="標楷體" w:hint="eastAsia"/>
                <w:b/>
              </w:rPr>
              <w:t>次教務會議決議，本校自</w:t>
            </w:r>
            <w:r w:rsidRPr="00CD50AF">
              <w:rPr>
                <w:rFonts w:eastAsia="標楷體" w:hint="eastAsia"/>
                <w:b/>
              </w:rPr>
              <w:t>105</w:t>
            </w:r>
            <w:r w:rsidRPr="00CD50AF">
              <w:rPr>
                <w:rFonts w:eastAsia="標楷體" w:hint="eastAsia"/>
                <w:b/>
              </w:rPr>
              <w:t>學年度起入學之碩士班、碩士在職專班與博士班學生</w:t>
            </w:r>
            <w:r w:rsidRPr="00CD50AF">
              <w:rPr>
                <w:rFonts w:eastAsia="標楷體" w:hint="eastAsia"/>
                <w:b/>
              </w:rPr>
              <w:t>(</w:t>
            </w:r>
            <w:r w:rsidRPr="00CD50AF">
              <w:rPr>
                <w:rFonts w:eastAsia="標楷體" w:hint="eastAsia"/>
                <w:b/>
              </w:rPr>
              <w:t>含</w:t>
            </w:r>
            <w:r w:rsidRPr="00CD50AF">
              <w:rPr>
                <w:rFonts w:eastAsia="標楷體" w:hint="eastAsia"/>
                <w:b/>
              </w:rPr>
              <w:t>105</w:t>
            </w:r>
            <w:r w:rsidRPr="00CD50AF">
              <w:rPr>
                <w:rFonts w:eastAsia="標楷體" w:hint="eastAsia"/>
                <w:b/>
              </w:rPr>
              <w:t>學年度提前入學學生</w:t>
            </w:r>
            <w:r w:rsidRPr="00CD50AF">
              <w:rPr>
                <w:rFonts w:eastAsia="標楷體" w:hint="eastAsia"/>
                <w:b/>
              </w:rPr>
              <w:t>)</w:t>
            </w:r>
            <w:r w:rsidRPr="00CD50AF">
              <w:rPr>
                <w:rFonts w:eastAsia="標楷體" w:hint="eastAsia"/>
                <w:b/>
              </w:rPr>
              <w:t>，以入學第一學年結束前修習完成學術研究倫理教育課程為原則。學生須通過課程測驗或核准免修，始得申請學位考試。</w:t>
            </w:r>
          </w:p>
          <w:p w:rsidR="00BA1569" w:rsidRDefault="00BA1569" w:rsidP="00151EE9">
            <w:pPr>
              <w:rPr>
                <w:rFonts w:eastAsia="標楷體"/>
              </w:rPr>
            </w:pPr>
            <w:bookmarkStart w:id="0" w:name="_GoBack"/>
            <w:bookmarkEnd w:id="0"/>
          </w:p>
          <w:p w:rsidR="00BA1569" w:rsidRPr="00505C4B" w:rsidRDefault="00BA1569" w:rsidP="00151EE9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辦公室電話：</w:t>
            </w:r>
            <w:r>
              <w:rPr>
                <w:rFonts w:eastAsia="標楷體" w:hint="eastAsia"/>
              </w:rPr>
              <w:t>62370</w:t>
            </w:r>
          </w:p>
          <w:p w:rsidR="00505C4B" w:rsidRPr="00505C4B" w:rsidRDefault="00505C4B" w:rsidP="00151EE9">
            <w:pPr>
              <w:rPr>
                <w:rFonts w:eastAsia="標楷體" w:hAnsi="標楷體"/>
              </w:rPr>
            </w:pPr>
          </w:p>
        </w:tc>
      </w:tr>
    </w:tbl>
    <w:p w:rsidR="00406B47" w:rsidRDefault="00406B47" w:rsidP="00B85EB4">
      <w:pPr>
        <w:rPr>
          <w:rFonts w:eastAsia="標楷體"/>
          <w:sz w:val="26"/>
          <w:szCs w:val="26"/>
        </w:rPr>
      </w:pPr>
    </w:p>
    <w:sectPr w:rsidR="00406B47">
      <w:pgSz w:w="11907" w:h="16840"/>
      <w:pgMar w:top="567" w:right="567" w:bottom="144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FC" w:rsidRDefault="007217FC">
      <w:pPr>
        <w:spacing w:line="240" w:lineRule="auto"/>
      </w:pPr>
      <w:r>
        <w:separator/>
      </w:r>
    </w:p>
  </w:endnote>
  <w:endnote w:type="continuationSeparator" w:id="0">
    <w:p w:rsidR="007217FC" w:rsidRDefault="00721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FC" w:rsidRDefault="007217F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217FC" w:rsidRDefault="00721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D5"/>
    <w:multiLevelType w:val="hybridMultilevel"/>
    <w:tmpl w:val="4EA218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656AF"/>
    <w:multiLevelType w:val="hybridMultilevel"/>
    <w:tmpl w:val="4EA218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DB1951"/>
    <w:multiLevelType w:val="hybridMultilevel"/>
    <w:tmpl w:val="ED649DF0"/>
    <w:lvl w:ilvl="0" w:tplc="8820A5FE">
      <w:start w:val="1"/>
      <w:numFmt w:val="taiwaneseCountingThousand"/>
      <w:lvlText w:val="%1、"/>
      <w:lvlJc w:val="left"/>
      <w:pPr>
        <w:ind w:left="1328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" w15:restartNumberingAfterBreak="0">
    <w:nsid w:val="37377D93"/>
    <w:multiLevelType w:val="hybridMultilevel"/>
    <w:tmpl w:val="3A88E1AC"/>
    <w:lvl w:ilvl="0" w:tplc="09E27FA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9025D3"/>
    <w:multiLevelType w:val="hybridMultilevel"/>
    <w:tmpl w:val="7580305E"/>
    <w:lvl w:ilvl="0" w:tplc="0DC832A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6F6683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AF2B28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B02817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19A6DD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A04795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A126ED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5F64AF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01E6E3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7B2570"/>
    <w:multiLevelType w:val="hybridMultilevel"/>
    <w:tmpl w:val="3A88E1AC"/>
    <w:lvl w:ilvl="0" w:tplc="09E27FA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0D44CF"/>
    <w:multiLevelType w:val="hybridMultilevel"/>
    <w:tmpl w:val="68D05F5C"/>
    <w:lvl w:ilvl="0" w:tplc="364A3D34">
      <w:start w:val="4"/>
      <w:numFmt w:val="ideograph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8443A10"/>
    <w:multiLevelType w:val="hybridMultilevel"/>
    <w:tmpl w:val="4F501D1C"/>
    <w:lvl w:ilvl="0" w:tplc="04090015">
      <w:start w:val="1"/>
      <w:numFmt w:val="taiwaneseCountingThousand"/>
      <w:lvlText w:val="%1、"/>
      <w:lvlJc w:val="left"/>
      <w:pPr>
        <w:ind w:left="1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8" w15:restartNumberingAfterBreak="0">
    <w:nsid w:val="739A19F1"/>
    <w:multiLevelType w:val="hybridMultilevel"/>
    <w:tmpl w:val="D278CC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F67AF3"/>
    <w:multiLevelType w:val="hybridMultilevel"/>
    <w:tmpl w:val="3A88E1AC"/>
    <w:lvl w:ilvl="0" w:tplc="09E27FA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C3"/>
    <w:rsid w:val="0002453A"/>
    <w:rsid w:val="00041385"/>
    <w:rsid w:val="00113C1A"/>
    <w:rsid w:val="001C7BE4"/>
    <w:rsid w:val="002959EC"/>
    <w:rsid w:val="002E71C3"/>
    <w:rsid w:val="00313A33"/>
    <w:rsid w:val="00327D82"/>
    <w:rsid w:val="003C05FD"/>
    <w:rsid w:val="00406B47"/>
    <w:rsid w:val="00465800"/>
    <w:rsid w:val="00484D00"/>
    <w:rsid w:val="004A2984"/>
    <w:rsid w:val="004A518B"/>
    <w:rsid w:val="004E54D9"/>
    <w:rsid w:val="00505C4B"/>
    <w:rsid w:val="00614D37"/>
    <w:rsid w:val="007217FC"/>
    <w:rsid w:val="007A039B"/>
    <w:rsid w:val="007C02AC"/>
    <w:rsid w:val="008649FF"/>
    <w:rsid w:val="008C75EA"/>
    <w:rsid w:val="008F1552"/>
    <w:rsid w:val="008F3B12"/>
    <w:rsid w:val="008F58DB"/>
    <w:rsid w:val="009A73EA"/>
    <w:rsid w:val="00A87586"/>
    <w:rsid w:val="00B85EB4"/>
    <w:rsid w:val="00BA1569"/>
    <w:rsid w:val="00BC5F89"/>
    <w:rsid w:val="00BD3BA3"/>
    <w:rsid w:val="00C3384F"/>
    <w:rsid w:val="00C4259A"/>
    <w:rsid w:val="00C87E9D"/>
    <w:rsid w:val="00C91979"/>
    <w:rsid w:val="00CD50AF"/>
    <w:rsid w:val="00CE0132"/>
    <w:rsid w:val="00D27A13"/>
    <w:rsid w:val="00D305E5"/>
    <w:rsid w:val="00D50A8B"/>
    <w:rsid w:val="00D563AF"/>
    <w:rsid w:val="00DB24C4"/>
    <w:rsid w:val="00DB7E5A"/>
    <w:rsid w:val="00DC2775"/>
    <w:rsid w:val="00DC6A6E"/>
    <w:rsid w:val="00DF1853"/>
    <w:rsid w:val="00E3575F"/>
    <w:rsid w:val="00E86B15"/>
    <w:rsid w:val="00E9080B"/>
    <w:rsid w:val="00EC4F42"/>
    <w:rsid w:val="00F200C9"/>
    <w:rsid w:val="00F23D29"/>
    <w:rsid w:val="00F7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7F3B"/>
  <w15:docId w15:val="{5B763878-44D8-4797-882E-07997E9C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</w:style>
  <w:style w:type="character" w:styleId="a9">
    <w:name w:val="Strong"/>
    <w:rPr>
      <w:b/>
      <w:bCs/>
    </w:rPr>
  </w:style>
  <w:style w:type="paragraph" w:styleId="2">
    <w:name w:val="Body Text 2"/>
    <w:basedOn w:val="a"/>
    <w:pPr>
      <w:spacing w:line="240" w:lineRule="auto"/>
      <w:jc w:val="both"/>
      <w:textAlignment w:val="auto"/>
    </w:pPr>
    <w:rPr>
      <w:rFonts w:ascii="華康楷書體W5" w:eastAsia="標楷體" w:hAnsi="華康楷書體W5"/>
      <w:kern w:val="3"/>
      <w:sz w:val="40"/>
    </w:rPr>
  </w:style>
  <w:style w:type="character" w:customStyle="1" w:styleId="20">
    <w:name w:val="本文 2 字元"/>
    <w:rPr>
      <w:rFonts w:ascii="華康楷書體W5" w:eastAsia="標楷體" w:hAnsi="華康楷書體W5"/>
      <w:kern w:val="3"/>
      <w:sz w:val="40"/>
    </w:rPr>
  </w:style>
  <w:style w:type="paragraph" w:styleId="aa">
    <w:name w:val="No Spacing"/>
    <w:uiPriority w:val="1"/>
    <w:qFormat/>
    <w:pPr>
      <w:widowControl w:val="0"/>
      <w:suppressAutoHyphens/>
    </w:pPr>
    <w:rPr>
      <w:kern w:val="3"/>
      <w:sz w:val="24"/>
      <w:szCs w:val="24"/>
    </w:rPr>
  </w:style>
  <w:style w:type="paragraph" w:styleId="ab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65800"/>
    <w:pPr>
      <w:ind w:leftChars="200" w:left="480"/>
    </w:pPr>
  </w:style>
  <w:style w:type="paragraph" w:styleId="ae">
    <w:name w:val="Body Text"/>
    <w:basedOn w:val="a"/>
    <w:link w:val="af"/>
    <w:uiPriority w:val="99"/>
    <w:semiHidden/>
    <w:unhideWhenUsed/>
    <w:rsid w:val="004A518B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4A518B"/>
    <w:rPr>
      <w:sz w:val="24"/>
    </w:rPr>
  </w:style>
  <w:style w:type="paragraph" w:customStyle="1" w:styleId="TableParagraph">
    <w:name w:val="Table Paragraph"/>
    <w:basedOn w:val="a"/>
    <w:uiPriority w:val="1"/>
    <w:qFormat/>
    <w:rsid w:val="00C87E9D"/>
    <w:pPr>
      <w:suppressAutoHyphens w:val="0"/>
      <w:autoSpaceDE w:val="0"/>
      <w:adjustRightInd w:val="0"/>
      <w:spacing w:line="240" w:lineRule="auto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政 治 大 學 第        次 校 務 會 議 提 案 單</dc:title>
  <dc:creator>秘書室1</dc:creator>
  <cp:lastModifiedBy>user</cp:lastModifiedBy>
  <cp:revision>4</cp:revision>
  <cp:lastPrinted>2018-10-02T06:06:00Z</cp:lastPrinted>
  <dcterms:created xsi:type="dcterms:W3CDTF">2019-06-06T01:00:00Z</dcterms:created>
  <dcterms:modified xsi:type="dcterms:W3CDTF">2020-07-20T08:12:00Z</dcterms:modified>
</cp:coreProperties>
</file>